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eastAsia="zh-CN"/>
        </w:rPr>
        <w:t>附件</w:t>
      </w:r>
      <w:r>
        <w:rPr>
          <w:rFonts w:hint="eastAsia" w:eastAsia="黑体" w:cs="Times New Roman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2022年市级防疫应急志愿者储备队防疫保障及专业化建设项目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需求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after="0" w:line="560" w:lineRule="exact"/>
        <w:ind w:leftChars="200"/>
        <w:rPr>
          <w:rFonts w:hint="default" w:ascii="Times New Roman" w:hAnsi="Times New Roman" w:eastAsia="黑体" w:cs="Times New Roman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一、演练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组织实施</w:t>
      </w:r>
    </w:p>
    <w:p>
      <w:pPr>
        <w:pStyle w:val="4"/>
        <w:numPr>
          <w:ilvl w:val="0"/>
          <w:numId w:val="0"/>
        </w:numPr>
        <w:bidi w:val="0"/>
        <w:ind w:left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（一）水域应急救助演练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紧急情况设定：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接到群众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求助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称，有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被困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水上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，情况紧急需要救助。现紧急派出水域救助队伍，协同增援力量共同赶赴灾区进行救助。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演练科目：无人机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侦察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、岸际救助（抛绳包）、岸际活饵救助、充气动力艇复杂地形驾驶与快速救助、无动力翻艇、动力翻艇。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参演对象：市级防疫应急志愿者储备队（约20人）。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后勤保障：请按照演练场地设置、公用装备、个人装备、保险保障、宣传计划等五大板块罗列所需物资及单价、总价。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演练目标：培养队员对水域应急装备、器材操作实操能力，异常情况的鉴别和处置基本技术，包括无人机操作、抛绳包操作，充气动力艇驾驶、无动力翻艇、动力翻艇等训练。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演练场次：1场。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（二）山野应急救助演练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紧急情况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设定：接到群众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求助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有一人进入山林失联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小时，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情况紧急需要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救助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。现紧急派出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山野救助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队伍，协同增援力量共同赶赴灾区进行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救助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演练科目：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山野搜索（地图导航）、复杂地形通联、紧急避险、营地管理、后勤支援、野外伤情处理及抬床撤离。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参演对象：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市级防疫应急志愿者储备队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（约20人）。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后勤保障：请按照场地设置、公用装备、个人装备、保险保障、宣传计划等五大板块罗列所需物资及单价、总价。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演练目标：培养队员对山野应急装备、器材操作实操能力，异常情况的鉴别和处置基本技术，包括记录标的坐标位置、制作等高线地形图、搭建指挥中心、复杂地形抬床转移训练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演练场次：1场。</w:t>
      </w:r>
    </w:p>
    <w:p>
      <w:pPr>
        <w:pStyle w:val="4"/>
        <w:numPr>
          <w:ilvl w:val="2"/>
          <w:numId w:val="0"/>
        </w:numPr>
        <w:bidi w:val="0"/>
        <w:ind w:left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（三）防疫应急演练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紧急情况设定：广州市某个区突然爆发3例新冠肺炎疫情患者，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市志愿者指导中心收到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支援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通知后组织发动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突击队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志愿者在2小时内集结到指定地点，开展核酸检测及信息核查疫情防控志愿服务。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演练科目：大规模核酸检测、信息流调等志愿服务。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参演对象：市级防疫应急志愿者储备队(突击队)。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后勤保障：人员保险、防护装备、器材保障。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演练目标：培养队员对大规模核酸检测、信息流调的应急处置能力，熟悉各常见防疫志愿服务岗位的服务流程、工作职责，以及掌握正确洗手、佩戴口罩、穿脱隔离衣/防护服等各项个人防护技能，提升面向社区的实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2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演练场次：3场。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以上三个主题演练的实施方均需安排现场拍摄，拍摄内容归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广州市志愿者行动指导中心</w:t>
      </w:r>
      <w:r>
        <w:rPr>
          <w:rFonts w:hint="eastAsia" w:ascii="Times New Roman" w:hAnsi="Times New Roman" w:cs="Times New Roman"/>
          <w:color w:val="auto"/>
          <w:sz w:val="32"/>
          <w:szCs w:val="22"/>
          <w:highlight w:val="none"/>
          <w:lang w:val="en-US" w:eastAsia="zh-CN"/>
        </w:rPr>
        <w:t>所有。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二、宣讲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组织实施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水域应急救助、山野应急救助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防疫应急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三个主题，每个主题开展2场宣讲活动，共开展6场宣讲活动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以上三个主题宣讲的实施方均需安排现场拍摄，拍摄内容归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广州市志愿者行动指导中心</w:t>
      </w:r>
      <w:r>
        <w:rPr>
          <w:rFonts w:hint="eastAsia" w:ascii="Times New Roman" w:hAnsi="Times New Roman" w:cs="Times New Roman"/>
          <w:color w:val="auto"/>
          <w:sz w:val="32"/>
          <w:szCs w:val="22"/>
          <w:highlight w:val="none"/>
          <w:lang w:val="en-US" w:eastAsia="zh-CN"/>
        </w:rPr>
        <w:t>所有。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制作1个水域应急救助知识科普小视频（2分钟内）、1个山野应急救助知识科普小视频（2分钟内）。1个防疫应急知识科普小视频（2分钟内）。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以上三个主题科普的实施方均需安排现场拍摄，拍摄内容归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  <w:t>广州市志愿者行动指导中心</w:t>
      </w:r>
      <w:r>
        <w:rPr>
          <w:rFonts w:hint="eastAsia" w:ascii="Times New Roman" w:hAnsi="Times New Roman" w:cs="Times New Roman"/>
          <w:color w:val="auto"/>
          <w:sz w:val="32"/>
          <w:szCs w:val="22"/>
          <w:highlight w:val="none"/>
          <w:lang w:val="en-US" w:eastAsia="zh-CN"/>
        </w:rPr>
        <w:t>所有。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6E4182-5ABE-43D8-8879-9EAA41B5F4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4474DD-FB93-4978-BE9B-61F7C1CD52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D7DAC2-00A6-473B-AAC7-C1CCCDC81D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87EF715-B34E-4ED5-B8C6-DF72AB0EF6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70A9CA5-6DFC-430B-B1ED-A94E420060C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08154"/>
    <w:multiLevelType w:val="multilevel"/>
    <w:tmpl w:val="48508154"/>
    <w:lvl w:ilvl="0" w:tentative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第%2章 "/>
      <w:lvlJc w:val="left"/>
      <w:pPr>
        <w:ind w:left="2127" w:firstLine="0"/>
      </w:pPr>
      <w:rPr>
        <w:rFonts w:hint="eastAsia"/>
        <w:sz w:val="36"/>
        <w:szCs w:val="36"/>
      </w:rPr>
    </w:lvl>
    <w:lvl w:ilvl="2" w:tentative="0">
      <w:start w:val="1"/>
      <w:numFmt w:val="decimal"/>
      <w:pStyle w:val="4"/>
      <w:suff w:val="nothing"/>
      <w:lvlText w:val="%2.%3 "/>
      <w:lvlJc w:val="left"/>
      <w:pPr>
        <w:ind w:left="426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suff w:val="nothing"/>
      <w:lvlText w:val="%2.%3.%4 "/>
      <w:lvlJc w:val="left"/>
      <w:pPr>
        <w:ind w:left="2552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993" w:firstLine="0"/>
      </w:pPr>
      <w:rPr>
        <w:rFonts w:hint="eastAsia"/>
      </w:rPr>
    </w:lvl>
    <w:lvl w:ilvl="5" w:tentative="0">
      <w:start w:val="1"/>
      <w:numFmt w:val="decimal"/>
      <w:suff w:val="nothing"/>
      <w:lvlText w:val="%2.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M2NGViOWE4ZDJhNmY3OTVhNDM0MjU3NDZlNjUifQ=="/>
  </w:docVars>
  <w:rsids>
    <w:rsidRoot w:val="0CED3C44"/>
    <w:rsid w:val="0CED3C44"/>
    <w:rsid w:val="1E8B7C9F"/>
    <w:rsid w:val="329D59ED"/>
    <w:rsid w:val="35C722A3"/>
    <w:rsid w:val="5DFA380E"/>
    <w:rsid w:val="5F9C4CB2"/>
    <w:rsid w:val="6C607FA8"/>
    <w:rsid w:val="6E7149E4"/>
    <w:rsid w:val="736A1F68"/>
    <w:rsid w:val="7B2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0" w:beforeAutospacing="0" w:afterAutospacing="0" w:line="579" w:lineRule="exact"/>
      <w:ind w:left="0" w:firstLine="880" w:firstLineChars="200"/>
      <w:outlineLvl w:val="2"/>
    </w:pPr>
    <w:rPr>
      <w:rFonts w:ascii="Calibri" w:hAnsi="Calibri" w:eastAsia="楷体_GB2312" w:cs="Times New Roma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7">
    <w:name w:val="正文首行缩进 21"/>
    <w:basedOn w:val="8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8">
    <w:name w:val="正文文本缩进1"/>
    <w:basedOn w:val="9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正文 New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2022-10-13T08:37:00Z</dcterms:created>
  <dc:creator>庄煜</dc:creator>
  <cp:lastModifiedBy>庄煜</cp:lastModifiedBy>
  <dcterms:modified xsi:type="dcterms:W3CDTF">2022-10-13T08:38:22Z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B29188B13F0E4D0A865A6A00D023FA1A</vt:lpwstr>
  </property>
</Properties>
</file>